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018EC" w14:textId="77777777" w:rsidR="00FE2073" w:rsidRDefault="00C94787" w:rsidP="00AC49DB">
      <w:pPr>
        <w:pStyle w:val="Ttulo1"/>
        <w:ind w:left="0" w:right="3249"/>
      </w:pPr>
      <w:r>
        <w:t>MATERIALES</w:t>
      </w:r>
      <w:r>
        <w:rPr>
          <w:spacing w:val="-7"/>
        </w:rPr>
        <w:t xml:space="preserve"> </w:t>
      </w:r>
      <w:r>
        <w:t>DIDÁCTICOS</w:t>
      </w:r>
    </w:p>
    <w:p w14:paraId="13D90DB3" w14:textId="1EBB9902" w:rsidR="0070707C" w:rsidRDefault="00C94787">
      <w:pPr>
        <w:ind w:left="695" w:right="83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Procedimiento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val</w:t>
      </w:r>
      <w:r w:rsidR="000804BA">
        <w:rPr>
          <w:rFonts w:ascii="Calibri" w:hAnsi="Calibri"/>
          <w:b/>
          <w:sz w:val="24"/>
        </w:rPr>
        <w:t xml:space="preserve">idación de </w:t>
      </w:r>
      <w:r w:rsidR="00781626">
        <w:rPr>
          <w:rFonts w:ascii="Calibri" w:hAnsi="Calibri"/>
          <w:b/>
          <w:sz w:val="24"/>
        </w:rPr>
        <w:t xml:space="preserve">las </w:t>
      </w:r>
      <w:r w:rsidR="000804BA">
        <w:rPr>
          <w:rFonts w:ascii="Calibri" w:hAnsi="Calibri"/>
          <w:b/>
          <w:sz w:val="24"/>
        </w:rPr>
        <w:t xml:space="preserve">actividades de </w:t>
      </w:r>
      <w:r w:rsidR="00970A57">
        <w:rPr>
          <w:rFonts w:ascii="Calibri" w:hAnsi="Calibri"/>
          <w:b/>
          <w:sz w:val="24"/>
        </w:rPr>
        <w:t xml:space="preserve">la </w:t>
      </w:r>
      <w:r w:rsidR="000804BA">
        <w:rPr>
          <w:rFonts w:ascii="Calibri" w:hAnsi="Calibri"/>
          <w:b/>
          <w:sz w:val="24"/>
        </w:rPr>
        <w:t xml:space="preserve">Evaluación </w:t>
      </w:r>
      <w:r w:rsidR="00781626">
        <w:rPr>
          <w:rFonts w:ascii="Calibri" w:hAnsi="Calibri"/>
          <w:b/>
          <w:sz w:val="24"/>
        </w:rPr>
        <w:t xml:space="preserve">de </w:t>
      </w:r>
      <w:r w:rsidR="000804BA">
        <w:rPr>
          <w:rFonts w:ascii="Calibri" w:hAnsi="Calibri"/>
          <w:b/>
          <w:sz w:val="24"/>
        </w:rPr>
        <w:t>Saberes Previamente Adquiridos</w:t>
      </w:r>
      <w:r w:rsidR="00781626">
        <w:rPr>
          <w:rFonts w:ascii="Calibri" w:hAnsi="Calibri"/>
          <w:b/>
          <w:sz w:val="24"/>
        </w:rPr>
        <w:t xml:space="preserve"> (</w:t>
      </w:r>
      <w:proofErr w:type="gramStart"/>
      <w:r w:rsidR="00781626">
        <w:rPr>
          <w:rFonts w:ascii="Calibri" w:hAnsi="Calibri"/>
          <w:b/>
          <w:sz w:val="24"/>
        </w:rPr>
        <w:t>E</w:t>
      </w:r>
      <w:r w:rsidR="00970A57">
        <w:rPr>
          <w:rFonts w:ascii="Calibri" w:hAnsi="Calibri"/>
          <w:b/>
          <w:sz w:val="24"/>
        </w:rPr>
        <w:t>SPA</w:t>
      </w:r>
      <w:r w:rsidR="00781626">
        <w:rPr>
          <w:rFonts w:ascii="Calibri" w:hAnsi="Calibri"/>
          <w:b/>
          <w:sz w:val="24"/>
        </w:rPr>
        <w:t>)</w:t>
      </w:r>
      <w:r w:rsidR="00796A32">
        <w:rPr>
          <w:rFonts w:ascii="Calibri" w:hAnsi="Calibri"/>
          <w:b/>
          <w:sz w:val="24"/>
        </w:rPr>
        <w:t xml:space="preserve">   </w:t>
      </w:r>
      <w:proofErr w:type="gramEnd"/>
      <w:r w:rsidR="00796A32">
        <w:rPr>
          <w:rFonts w:ascii="Calibri" w:hAnsi="Calibri"/>
          <w:b/>
          <w:sz w:val="24"/>
        </w:rPr>
        <w:t xml:space="preserve">    (Plan integral)</w:t>
      </w:r>
    </w:p>
    <w:p w14:paraId="08EF3817" w14:textId="77777777" w:rsidR="0070707C" w:rsidRDefault="0070707C">
      <w:pPr>
        <w:pStyle w:val="Textoindependiente"/>
        <w:ind w:left="0" w:firstLine="0"/>
        <w:jc w:val="left"/>
        <w:rPr>
          <w:rFonts w:ascii="Calibri"/>
          <w:b/>
          <w:sz w:val="21"/>
        </w:rPr>
      </w:pPr>
    </w:p>
    <w:p w14:paraId="5C477656" w14:textId="77777777" w:rsidR="001C4D75" w:rsidRDefault="00BD2BF3" w:rsidP="001C4D75">
      <w:pPr>
        <w:pStyle w:val="Prrafodelista"/>
        <w:tabs>
          <w:tab w:val="left" w:pos="702"/>
        </w:tabs>
        <w:ind w:firstLine="0"/>
        <w:jc w:val="left"/>
      </w:pPr>
      <w:r w:rsidRPr="00781626">
        <w:rPr>
          <w:b/>
        </w:rPr>
        <w:t>Previo al proceso</w:t>
      </w:r>
      <w:r w:rsidR="00781626">
        <w:t xml:space="preserve"> </w:t>
      </w:r>
      <w:r w:rsidR="00781626" w:rsidRPr="00781626">
        <w:rPr>
          <w:b/>
        </w:rPr>
        <w:t xml:space="preserve">de </w:t>
      </w:r>
      <w:r w:rsidR="00970A57">
        <w:rPr>
          <w:b/>
        </w:rPr>
        <w:t>la ESPA</w:t>
      </w:r>
      <w:r>
        <w:t xml:space="preserve">: </w:t>
      </w:r>
    </w:p>
    <w:p w14:paraId="3C93B2FC" w14:textId="77777777" w:rsidR="000A1684" w:rsidRDefault="00781626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t xml:space="preserve">Junta de academia </w:t>
      </w:r>
      <w:r w:rsidR="000804BA">
        <w:t xml:space="preserve">dónde se </w:t>
      </w:r>
      <w:r>
        <w:t>asigna a</w:t>
      </w:r>
      <w:r w:rsidR="000804BA">
        <w:t xml:space="preserve">l </w:t>
      </w:r>
      <w:r>
        <w:t>p</w:t>
      </w:r>
      <w:r w:rsidR="00970A57">
        <w:t>rofesor</w:t>
      </w:r>
      <w:r>
        <w:t xml:space="preserve"> </w:t>
      </w:r>
      <w:r w:rsidR="000804BA">
        <w:t>responsable de llevar a cabo las actividades</w:t>
      </w:r>
      <w:r>
        <w:t xml:space="preserve"> para </w:t>
      </w:r>
      <w:r w:rsidR="00970A57">
        <w:t xml:space="preserve">la </w:t>
      </w:r>
      <w:r>
        <w:t xml:space="preserve">Evaluación de Saberes Previamente adquiridos </w:t>
      </w:r>
      <w:r w:rsidRPr="00970A57">
        <w:rPr>
          <w:b/>
        </w:rPr>
        <w:t>(</w:t>
      </w:r>
      <w:r w:rsidR="00970A57" w:rsidRPr="00970A57">
        <w:rPr>
          <w:b/>
        </w:rPr>
        <w:t>ESPA</w:t>
      </w:r>
      <w:r w:rsidRPr="00970A57">
        <w:rPr>
          <w:b/>
        </w:rPr>
        <w:t>).</w:t>
      </w:r>
      <w:r>
        <w:t xml:space="preserve"> </w:t>
      </w:r>
      <w:r w:rsidRPr="001C4D75">
        <w:rPr>
          <w:i/>
        </w:rPr>
        <w:t>(evidencia: Acta o minuta de la junta)</w:t>
      </w:r>
    </w:p>
    <w:p w14:paraId="09463D0D" w14:textId="77777777" w:rsidR="00781626" w:rsidRPr="000A1684" w:rsidRDefault="00781626" w:rsidP="00877CC4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 w:rsidRPr="00781626">
        <w:t xml:space="preserve">Diseño de los reactivos: </w:t>
      </w:r>
      <w:r>
        <w:t xml:space="preserve">el </w:t>
      </w:r>
      <w:r w:rsidR="00970A57">
        <w:t>profesor</w:t>
      </w:r>
      <w:r>
        <w:t xml:space="preserve"> asignado a las actividades de </w:t>
      </w:r>
      <w:r w:rsidR="00970A57">
        <w:t xml:space="preserve">la </w:t>
      </w:r>
      <w:r w:rsidR="00970A57" w:rsidRPr="00551B63">
        <w:rPr>
          <w:b/>
        </w:rPr>
        <w:t>ESPA</w:t>
      </w:r>
      <w:r>
        <w:t xml:space="preserve"> elabora el instrumento de evaluación </w:t>
      </w:r>
      <w:r w:rsidR="001C4D75">
        <w:t>que se aplica. (</w:t>
      </w:r>
      <w:r w:rsidR="001C4D75" w:rsidRPr="00877CC4">
        <w:rPr>
          <w:i/>
        </w:rPr>
        <w:t>Evidencia: reactivos</w:t>
      </w:r>
      <w:r w:rsidR="00877CC4">
        <w:t xml:space="preserve"> en digital</w:t>
      </w:r>
      <w:r w:rsidR="001C4D75">
        <w:t xml:space="preserve">) </w:t>
      </w:r>
    </w:p>
    <w:p w14:paraId="66A0C47B" w14:textId="77777777"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rPr>
          <w:spacing w:val="-1"/>
        </w:rPr>
        <w:t>El</w:t>
      </w:r>
      <w:r>
        <w:rPr>
          <w:spacing w:val="-13"/>
        </w:rPr>
        <w:t xml:space="preserve"> </w:t>
      </w:r>
      <w:r w:rsidR="00970A57">
        <w:rPr>
          <w:spacing w:val="-1"/>
        </w:rPr>
        <w:t>profesor</w:t>
      </w:r>
      <w:r>
        <w:rPr>
          <w:spacing w:val="-12"/>
        </w:rPr>
        <w:t xml:space="preserve"> </w:t>
      </w:r>
      <w:r>
        <w:rPr>
          <w:spacing w:val="-1"/>
        </w:rPr>
        <w:t>presenta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877CC4">
        <w:t>Reactivos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proofErr w:type="gramStart"/>
      <w:r>
        <w:t>Presidente</w:t>
      </w:r>
      <w:r w:rsidR="00877CC4">
        <w:t xml:space="preserve"> </w:t>
      </w:r>
      <w:r>
        <w:rPr>
          <w:spacing w:val="-59"/>
        </w:rPr>
        <w:t xml:space="preserve"> </w:t>
      </w:r>
      <w:r>
        <w:t>de</w:t>
      </w:r>
      <w:proofErr w:type="gramEnd"/>
      <w:r>
        <w:t xml:space="preserve"> Academia</w:t>
      </w:r>
      <w:r w:rsidR="00877CC4">
        <w:t xml:space="preserve"> y sus miembros</w:t>
      </w:r>
      <w:r>
        <w:t xml:space="preserve"> para revisar la coherencia y que se cubra el</w:t>
      </w:r>
      <w:r>
        <w:rPr>
          <w:spacing w:val="1"/>
        </w:rPr>
        <w:t xml:space="preserve"> </w:t>
      </w:r>
      <w:r>
        <w:t>100% de los contenidos del programa de estudios sobre el cu</w:t>
      </w:r>
      <w:r w:rsidR="00970A57">
        <w:t>a</w:t>
      </w:r>
      <w:r>
        <w:t>l se elaboró la</w:t>
      </w:r>
      <w:r>
        <w:rPr>
          <w:spacing w:val="1"/>
        </w:rPr>
        <w:t xml:space="preserve"> </w:t>
      </w:r>
      <w:r>
        <w:t>propuesta</w:t>
      </w:r>
      <w:r w:rsidR="00877CC4">
        <w:t xml:space="preserve"> de reactivos</w:t>
      </w:r>
      <w:r>
        <w:t>.</w:t>
      </w:r>
      <w:r w:rsidR="00877CC4">
        <w:t xml:space="preserve"> (</w:t>
      </w:r>
      <w:r w:rsidR="00877CC4" w:rsidRPr="00877CC4">
        <w:rPr>
          <w:i/>
        </w:rPr>
        <w:t>Evidencia</w:t>
      </w:r>
      <w:r w:rsidR="00877CC4">
        <w:rPr>
          <w:i/>
        </w:rPr>
        <w:t>:</w:t>
      </w:r>
      <w:r w:rsidR="00877CC4" w:rsidRPr="00877CC4">
        <w:rPr>
          <w:i/>
        </w:rPr>
        <w:t xml:space="preserve"> minuta de la reunión)</w:t>
      </w:r>
    </w:p>
    <w:p w14:paraId="409E9BB1" w14:textId="77777777" w:rsidR="00877CC4" w:rsidRPr="00877CC4" w:rsidRDefault="00877CC4">
      <w:pPr>
        <w:pStyle w:val="Prrafodelista"/>
        <w:numPr>
          <w:ilvl w:val="0"/>
          <w:numId w:val="1"/>
        </w:numPr>
        <w:tabs>
          <w:tab w:val="left" w:pos="702"/>
        </w:tabs>
        <w:spacing w:before="1"/>
        <w:ind w:right="117" w:hanging="360"/>
        <w:jc w:val="both"/>
        <w:rPr>
          <w:i/>
        </w:rPr>
      </w:pPr>
      <w:r>
        <w:t>Presidente de Academias envía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acompañada de la minuta de la academia al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memorándum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(innova.escasto@ipn.mx)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pedagógica. (</w:t>
      </w:r>
      <w:r w:rsidRPr="00877CC4">
        <w:rPr>
          <w:i/>
        </w:rPr>
        <w:t>Evidencia: memorándum o correo electrónico)</w:t>
      </w:r>
    </w:p>
    <w:p w14:paraId="1FC7BC8E" w14:textId="77777777" w:rsidR="0070707C" w:rsidRPr="00877CC4" w:rsidRDefault="00877CC4">
      <w:pPr>
        <w:pStyle w:val="Prrafodelista"/>
        <w:numPr>
          <w:ilvl w:val="0"/>
          <w:numId w:val="1"/>
        </w:numPr>
        <w:tabs>
          <w:tab w:val="left" w:pos="702"/>
        </w:tabs>
        <w:ind w:right="119" w:hanging="360"/>
        <w:jc w:val="both"/>
        <w:rPr>
          <w:i/>
        </w:rPr>
      </w:pPr>
      <w:r>
        <w:t>D</w:t>
      </w:r>
      <w:r w:rsidR="00C94787">
        <w:t>epartamento</w:t>
      </w:r>
      <w:r w:rsidR="00C94787">
        <w:rPr>
          <w:spacing w:val="-13"/>
        </w:rPr>
        <w:t xml:space="preserve"> </w:t>
      </w:r>
      <w:r w:rsidR="00C94787">
        <w:t>de</w:t>
      </w:r>
      <w:r w:rsidR="00C94787">
        <w:rPr>
          <w:spacing w:val="-13"/>
        </w:rPr>
        <w:t xml:space="preserve"> </w:t>
      </w:r>
      <w:r w:rsidR="00C94787">
        <w:t>Innovación</w:t>
      </w:r>
      <w:r w:rsidR="00C94787">
        <w:rPr>
          <w:spacing w:val="-13"/>
        </w:rPr>
        <w:t xml:space="preserve"> </w:t>
      </w:r>
      <w:r w:rsidR="00C94787">
        <w:t>Educativa</w:t>
      </w:r>
      <w:r w:rsidR="00C94787">
        <w:rPr>
          <w:spacing w:val="-12"/>
        </w:rPr>
        <w:t xml:space="preserve"> </w:t>
      </w:r>
      <w:r w:rsidR="00C94787">
        <w:t>realiza</w:t>
      </w:r>
      <w:r w:rsidR="00C94787">
        <w:rPr>
          <w:spacing w:val="-15"/>
        </w:rPr>
        <w:t xml:space="preserve"> </w:t>
      </w:r>
      <w:r w:rsidR="00C94787">
        <w:t>la</w:t>
      </w:r>
      <w:r w:rsidR="00C94787">
        <w:rPr>
          <w:spacing w:val="-13"/>
        </w:rPr>
        <w:t xml:space="preserve"> </w:t>
      </w:r>
      <w:r w:rsidR="00C94787">
        <w:t>revisión</w:t>
      </w:r>
      <w:r w:rsidR="00C94787">
        <w:rPr>
          <w:spacing w:val="-14"/>
        </w:rPr>
        <w:t xml:space="preserve"> </w:t>
      </w:r>
      <w:r w:rsidR="00C94787">
        <w:t>pedagógica</w:t>
      </w:r>
      <w:r w:rsidR="00C94787">
        <w:rPr>
          <w:spacing w:val="-12"/>
        </w:rPr>
        <w:t xml:space="preserve"> </w:t>
      </w:r>
      <w:r w:rsidR="00C94787">
        <w:t>de</w:t>
      </w:r>
      <w:r w:rsidR="00C57D65">
        <w:t xml:space="preserve"> </w:t>
      </w:r>
      <w:r w:rsidR="00C94787">
        <w:t>l</w:t>
      </w:r>
      <w:r w:rsidR="00C57D65">
        <w:t>os</w:t>
      </w:r>
      <w:r w:rsidR="00C94787">
        <w:rPr>
          <w:spacing w:val="-13"/>
        </w:rPr>
        <w:t xml:space="preserve"> </w:t>
      </w:r>
      <w:r>
        <w:t>reactivo</w:t>
      </w:r>
      <w:r w:rsidR="00C57D65">
        <w:t>s</w:t>
      </w:r>
      <w:r w:rsidR="00C94787">
        <w:rPr>
          <w:spacing w:val="-2"/>
        </w:rPr>
        <w:t xml:space="preserve"> </w:t>
      </w:r>
      <w:r w:rsidR="00C94787">
        <w:t>a través del asesor pedagógico</w:t>
      </w:r>
      <w:r>
        <w:t xml:space="preserve">. </w:t>
      </w:r>
      <w:r w:rsidRPr="00877CC4">
        <w:rPr>
          <w:i/>
        </w:rPr>
        <w:t>(Evidencia: Rúbrica)</w:t>
      </w:r>
    </w:p>
    <w:p w14:paraId="4C99529A" w14:textId="77777777"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right="119" w:hanging="360"/>
        <w:jc w:val="both"/>
      </w:pPr>
      <w:r>
        <w:rPr>
          <w:w w:val="95"/>
        </w:rPr>
        <w:t>Una vez que la propuesta cuente con el visto bueno del Departamento de Innovación</w:t>
      </w:r>
      <w:r>
        <w:rPr>
          <w:spacing w:val="1"/>
          <w:w w:val="95"/>
        </w:rPr>
        <w:t xml:space="preserve"> </w:t>
      </w:r>
      <w:r>
        <w:t>Educativa</w:t>
      </w:r>
      <w:r w:rsidR="00C57D65">
        <w:t xml:space="preserve"> se</w:t>
      </w:r>
      <w:r>
        <w:t xml:space="preserve"> </w:t>
      </w:r>
      <w:r w:rsidR="00357302">
        <w:t>emite el dictamen correspondiente</w:t>
      </w:r>
      <w:r>
        <w:t>.</w:t>
      </w:r>
      <w:r w:rsidR="00C57D65">
        <w:t xml:space="preserve"> </w:t>
      </w:r>
      <w:r w:rsidR="00C57D65" w:rsidRPr="00C57D65">
        <w:rPr>
          <w:i/>
        </w:rPr>
        <w:t>(Evidencia: dictamen</w:t>
      </w:r>
      <w:r w:rsidR="00C57D65">
        <w:t>)</w:t>
      </w:r>
    </w:p>
    <w:p w14:paraId="3102AE92" w14:textId="77777777" w:rsidR="00C57D65" w:rsidRDefault="00C57D65" w:rsidP="00C57D65">
      <w:pPr>
        <w:tabs>
          <w:tab w:val="left" w:pos="702"/>
        </w:tabs>
        <w:ind w:left="341" w:right="119"/>
      </w:pPr>
      <w:r w:rsidRPr="00C57D65">
        <w:rPr>
          <w:b/>
        </w:rPr>
        <w:t xml:space="preserve">Durante el proceso de </w:t>
      </w:r>
      <w:proofErr w:type="gramStart"/>
      <w:r w:rsidRPr="00C57D65">
        <w:rPr>
          <w:b/>
        </w:rPr>
        <w:t>la</w:t>
      </w:r>
      <w:r>
        <w:t xml:space="preserve">  </w:t>
      </w:r>
      <w:r w:rsidR="00970A57">
        <w:rPr>
          <w:b/>
        </w:rPr>
        <w:t>ESPA</w:t>
      </w:r>
      <w:proofErr w:type="gramEnd"/>
    </w:p>
    <w:p w14:paraId="4EEFDB99" w14:textId="77777777" w:rsidR="0070707C" w:rsidRDefault="00C57D65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t xml:space="preserve">Aplicación de la evaluación escrita del instrumento de </w:t>
      </w:r>
      <w:r w:rsidR="00970A57">
        <w:rPr>
          <w:b/>
        </w:rPr>
        <w:t>la ESPA</w:t>
      </w:r>
      <w:r>
        <w:t xml:space="preserve"> en fecha y hora asignada por el departamento de Formación profesional al que pertenece la unidad de aprendizaje. (</w:t>
      </w:r>
      <w:r w:rsidRPr="00C57D65">
        <w:rPr>
          <w:i/>
        </w:rPr>
        <w:t>Evidencia: lista de asistencia del grupo y oficio de asignación)</w:t>
      </w:r>
    </w:p>
    <w:p w14:paraId="62C85E23" w14:textId="77777777" w:rsidR="00C57D65" w:rsidRPr="007E69CB" w:rsidRDefault="00C57D65">
      <w:pPr>
        <w:pStyle w:val="Prrafodelista"/>
        <w:numPr>
          <w:ilvl w:val="0"/>
          <w:numId w:val="1"/>
        </w:numPr>
        <w:tabs>
          <w:tab w:val="left" w:pos="702"/>
        </w:tabs>
        <w:ind w:right="121" w:hanging="360"/>
        <w:jc w:val="both"/>
      </w:pPr>
      <w:r>
        <w:t xml:space="preserve">Calificación de los instrumentos aplicados para </w:t>
      </w:r>
      <w:r w:rsidR="00970A57">
        <w:t xml:space="preserve">la </w:t>
      </w:r>
      <w:r>
        <w:rPr>
          <w:b/>
        </w:rPr>
        <w:t>E</w:t>
      </w:r>
      <w:r w:rsidR="00970A57">
        <w:rPr>
          <w:b/>
        </w:rPr>
        <w:t>SPA</w:t>
      </w:r>
      <w:r>
        <w:rPr>
          <w:b/>
        </w:rPr>
        <w:t xml:space="preserve"> </w:t>
      </w:r>
      <w:r w:rsidRPr="00C57D65">
        <w:rPr>
          <w:i/>
        </w:rPr>
        <w:t xml:space="preserve">(Evidencia: instrumentos calificados y </w:t>
      </w:r>
      <w:r>
        <w:rPr>
          <w:i/>
        </w:rPr>
        <w:t xml:space="preserve">en </w:t>
      </w:r>
      <w:r w:rsidRPr="00C57D65">
        <w:rPr>
          <w:i/>
        </w:rPr>
        <w:t>resguardo por la jefatura de formación profesional)</w:t>
      </w:r>
    </w:p>
    <w:p w14:paraId="3BD05196" w14:textId="77777777" w:rsidR="007E69CB" w:rsidRPr="007E69CB" w:rsidRDefault="007E69CB" w:rsidP="007E69CB">
      <w:pPr>
        <w:tabs>
          <w:tab w:val="left" w:pos="702"/>
        </w:tabs>
        <w:ind w:left="341" w:right="121"/>
        <w:rPr>
          <w:b/>
        </w:rPr>
      </w:pPr>
      <w:r>
        <w:rPr>
          <w:b/>
        </w:rPr>
        <w:t>Después de la aplicación de la E</w:t>
      </w:r>
      <w:r w:rsidR="00970A57">
        <w:rPr>
          <w:b/>
        </w:rPr>
        <w:t>SPA</w:t>
      </w:r>
    </w:p>
    <w:p w14:paraId="41D6BE69" w14:textId="77777777" w:rsidR="007E69CB" w:rsidRPr="00970A57" w:rsidRDefault="00970A57">
      <w:pPr>
        <w:pStyle w:val="Prrafodelista"/>
        <w:numPr>
          <w:ilvl w:val="0"/>
          <w:numId w:val="1"/>
        </w:numPr>
        <w:tabs>
          <w:tab w:val="left" w:pos="702"/>
        </w:tabs>
        <w:ind w:right="121" w:hanging="360"/>
        <w:jc w:val="both"/>
        <w:rPr>
          <w:i/>
        </w:rPr>
      </w:pPr>
      <w:r>
        <w:t xml:space="preserve">El </w:t>
      </w:r>
      <w:proofErr w:type="gramStart"/>
      <w:r>
        <w:t xml:space="preserve">profesor </w:t>
      </w:r>
      <w:r w:rsidRPr="00970A57">
        <w:t xml:space="preserve"> ingresa</w:t>
      </w:r>
      <w:proofErr w:type="gramEnd"/>
      <w:r w:rsidRPr="00970A57">
        <w:t xml:space="preserve"> las calificaciones </w:t>
      </w:r>
      <w:r w:rsidR="007E69CB">
        <w:t xml:space="preserve">al </w:t>
      </w:r>
      <w:r w:rsidR="00C57D65">
        <w:t>S</w:t>
      </w:r>
      <w:r w:rsidR="007E69CB">
        <w:t xml:space="preserve">istema de </w:t>
      </w:r>
      <w:r w:rsidR="00C57D65">
        <w:t>A</w:t>
      </w:r>
      <w:r w:rsidR="007E69CB">
        <w:t xml:space="preserve">dministración </w:t>
      </w:r>
      <w:r w:rsidR="00C57D65">
        <w:t>E</w:t>
      </w:r>
      <w:r w:rsidR="007E69CB">
        <w:t>scolar (SAES)</w:t>
      </w:r>
      <w:r w:rsidR="00C57D65">
        <w:t>,</w:t>
      </w:r>
      <w:r w:rsidR="007E69CB">
        <w:t xml:space="preserve"> en tiempo y forma. (</w:t>
      </w:r>
      <w:r w:rsidR="007E69CB" w:rsidRPr="00970A57">
        <w:rPr>
          <w:i/>
        </w:rPr>
        <w:t>Evidencia: Acta de calificaciones)</w:t>
      </w:r>
    </w:p>
    <w:p w14:paraId="66539098" w14:textId="1A92852C" w:rsidR="0070707C" w:rsidRDefault="00C57D65" w:rsidP="007E69CB">
      <w:pPr>
        <w:pStyle w:val="Prrafodelista"/>
        <w:numPr>
          <w:ilvl w:val="0"/>
          <w:numId w:val="1"/>
        </w:numPr>
        <w:tabs>
          <w:tab w:val="left" w:pos="702"/>
        </w:tabs>
        <w:ind w:right="121" w:hanging="360"/>
        <w:jc w:val="both"/>
        <w:sectPr w:rsidR="0070707C">
          <w:headerReference w:type="default" r:id="rId7"/>
          <w:footerReference w:type="default" r:id="rId8"/>
          <w:type w:val="continuous"/>
          <w:pgSz w:w="12240" w:h="15840"/>
          <w:pgMar w:top="1500" w:right="1580" w:bottom="280" w:left="1720" w:header="720" w:footer="720" w:gutter="0"/>
          <w:cols w:space="720"/>
        </w:sectPr>
      </w:pPr>
      <w:r>
        <w:t xml:space="preserve"> </w:t>
      </w:r>
      <w:r w:rsidR="00970A57">
        <w:t>Profesor</w:t>
      </w:r>
      <w:r w:rsidR="007E69CB">
        <w:t xml:space="preserve"> </w:t>
      </w:r>
      <w:r w:rsidR="007E69CB" w:rsidRPr="0087604F">
        <w:rPr>
          <w:u w:val="single"/>
        </w:rPr>
        <w:t xml:space="preserve">presenta </w:t>
      </w:r>
      <w:r w:rsidR="007E69CB">
        <w:t xml:space="preserve">a Jefatura de formación profesional a la que pertenece la unidad de aprendizaje evaluada, </w:t>
      </w:r>
      <w:r w:rsidR="007E69CB" w:rsidRPr="0087604F">
        <w:rPr>
          <w:u w:val="single"/>
        </w:rPr>
        <w:t>las evidencia</w:t>
      </w:r>
      <w:r w:rsidR="00970A57">
        <w:rPr>
          <w:u w:val="single"/>
        </w:rPr>
        <w:t>s</w:t>
      </w:r>
      <w:r w:rsidR="007E69CB">
        <w:t xml:space="preserve"> recolectadas durante </w:t>
      </w:r>
      <w:r w:rsidR="0087604F">
        <w:t>las actividades d</w:t>
      </w:r>
      <w:r w:rsidR="007E69CB">
        <w:t>e</w:t>
      </w:r>
      <w:r w:rsidR="0087604F">
        <w:t xml:space="preserve"> </w:t>
      </w:r>
      <w:r w:rsidR="007E69CB">
        <w:t>l</w:t>
      </w:r>
      <w:r w:rsidR="0087604F">
        <w:t xml:space="preserve">a </w:t>
      </w:r>
      <w:r w:rsidR="0087604F">
        <w:rPr>
          <w:b/>
        </w:rPr>
        <w:t>E</w:t>
      </w:r>
      <w:r w:rsidR="00970A57">
        <w:rPr>
          <w:b/>
        </w:rPr>
        <w:t>SPA</w:t>
      </w:r>
      <w:r w:rsidR="007E69CB">
        <w:t xml:space="preserve"> </w:t>
      </w:r>
      <w:r w:rsidR="0087604F">
        <w:t xml:space="preserve">(Planeación, </w:t>
      </w:r>
      <w:r w:rsidR="007E69CB">
        <w:t xml:space="preserve">elaboración, aplicación y </w:t>
      </w:r>
      <w:r w:rsidR="0087604F">
        <w:t>calificación)</w:t>
      </w:r>
      <w:r w:rsidR="007E69CB">
        <w:t xml:space="preserve"> para que </w:t>
      </w:r>
      <w:r w:rsidR="007E69CB" w:rsidRPr="0087604F">
        <w:rPr>
          <w:u w:val="single"/>
        </w:rPr>
        <w:t>elabore</w:t>
      </w:r>
      <w:r w:rsidR="007E69CB">
        <w:t xml:space="preserve"> la </w:t>
      </w:r>
      <w:r w:rsidR="007E69CB" w:rsidRPr="0087604F">
        <w:rPr>
          <w:u w:val="single"/>
        </w:rPr>
        <w:t>constancia</w:t>
      </w:r>
      <w:r w:rsidR="0087604F">
        <w:rPr>
          <w:u w:val="single"/>
        </w:rPr>
        <w:t xml:space="preserve"> </w:t>
      </w:r>
      <w:r w:rsidR="0087604F">
        <w:t>correspondiente suscrita por la persona Titular de la unidad académica, donde indique: unidad de aprendizaje, actividades realizadas y periodo esco</w:t>
      </w:r>
      <w:r w:rsidR="007F0070">
        <w:t>lar</w:t>
      </w:r>
      <w:bookmarkStart w:id="0" w:name="_GoBack"/>
      <w:bookmarkEnd w:id="0"/>
    </w:p>
    <w:p w14:paraId="2EDEF7E1" w14:textId="77777777" w:rsidR="0070707C" w:rsidRDefault="0070707C">
      <w:pPr>
        <w:pStyle w:val="Textoindependiente"/>
        <w:spacing w:before="4"/>
        <w:ind w:left="0" w:firstLine="0"/>
        <w:jc w:val="left"/>
        <w:rPr>
          <w:sz w:val="17"/>
        </w:rPr>
      </w:pPr>
    </w:p>
    <w:sectPr w:rsidR="0070707C" w:rsidSect="00970A57">
      <w:pgSz w:w="12240" w:h="15840"/>
      <w:pgMar w:top="2262" w:right="278" w:bottom="2262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0FFB2" w14:textId="77777777" w:rsidR="00551B63" w:rsidRDefault="00551B63" w:rsidP="00551B63">
      <w:r>
        <w:separator/>
      </w:r>
    </w:p>
  </w:endnote>
  <w:endnote w:type="continuationSeparator" w:id="0">
    <w:p w14:paraId="22B1AD55" w14:textId="77777777" w:rsidR="00551B63" w:rsidRDefault="00551B63" w:rsidP="0055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6156" w14:textId="77777777" w:rsidR="00182B2C" w:rsidRDefault="00182B2C" w:rsidP="00182B2C">
    <w:pPr>
      <w:pStyle w:val="Piedepgina"/>
      <w:jc w:val="right"/>
    </w:pPr>
    <w:r>
      <w:t>IE</w:t>
    </w:r>
    <w:r w:rsidR="00BE3C08">
      <w:t>-Procedimiento</w:t>
    </w:r>
    <w:r>
      <w:t>-</w:t>
    </w:r>
    <w:r w:rsidR="00BE3C08">
      <w:t>ESPA-</w:t>
    </w:r>
    <w:r>
      <w:t>2025-1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E06B" w14:textId="77777777" w:rsidR="00551B63" w:rsidRDefault="00551B63" w:rsidP="00551B63">
      <w:r>
        <w:separator/>
      </w:r>
    </w:p>
  </w:footnote>
  <w:footnote w:type="continuationSeparator" w:id="0">
    <w:p w14:paraId="3A634F00" w14:textId="77777777" w:rsidR="00551B63" w:rsidRDefault="00551B63" w:rsidP="0055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84A7" w14:textId="77777777" w:rsidR="00551B63" w:rsidRDefault="00551B63" w:rsidP="00551B63">
    <w:pPr>
      <w:pStyle w:val="Ttul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DD80E" wp14:editId="7606556B">
          <wp:simplePos x="0" y="0"/>
          <wp:positionH relativeFrom="margin">
            <wp:posOffset>5513647</wp:posOffset>
          </wp:positionH>
          <wp:positionV relativeFrom="margin">
            <wp:posOffset>-1230398</wp:posOffset>
          </wp:positionV>
          <wp:extent cx="514977" cy="681644"/>
          <wp:effectExtent l="0" t="0" r="0" b="4445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949" cy="689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07DCE2" wp14:editId="04B1C36A">
          <wp:simplePos x="0" y="0"/>
          <wp:positionH relativeFrom="margin">
            <wp:posOffset>-526935</wp:posOffset>
          </wp:positionH>
          <wp:positionV relativeFrom="margin">
            <wp:posOffset>-1125105</wp:posOffset>
          </wp:positionV>
          <wp:extent cx="498764" cy="715752"/>
          <wp:effectExtent l="0" t="0" r="0" b="8255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634" cy="724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INSTITUTO</w:t>
    </w:r>
    <w:r>
      <w:rPr>
        <w:spacing w:val="-8"/>
      </w:rPr>
      <w:t xml:space="preserve"> </w:t>
    </w:r>
    <w:r>
      <w:t>POLITÉCNICO</w:t>
    </w:r>
    <w:r>
      <w:rPr>
        <w:spacing w:val="-4"/>
      </w:rPr>
      <w:t xml:space="preserve"> </w:t>
    </w:r>
    <w:r>
      <w:t>NACIONAL</w:t>
    </w:r>
  </w:p>
  <w:p w14:paraId="4A1BC080" w14:textId="77777777" w:rsidR="00551B63" w:rsidRDefault="00551B63" w:rsidP="00551B63">
    <w:pPr>
      <w:pStyle w:val="Ttulo1"/>
      <w:spacing w:before="1"/>
      <w:ind w:right="833"/>
    </w:pPr>
    <w:r>
      <w:t>ESCUELA</w:t>
    </w:r>
    <w:r>
      <w:rPr>
        <w:spacing w:val="-3"/>
      </w:rPr>
      <w:t xml:space="preserve"> </w:t>
    </w:r>
    <w:r>
      <w:t>SUPERIOR</w:t>
    </w:r>
    <w:r>
      <w:rPr>
        <w:spacing w:val="-2"/>
      </w:rPr>
      <w:t xml:space="preserve"> </w:t>
    </w:r>
    <w:r>
      <w:t>DE</w:t>
    </w:r>
    <w:r>
      <w:rPr>
        <w:spacing w:val="-1"/>
      </w:rPr>
      <w:t xml:space="preserve"> </w:t>
    </w:r>
    <w:r>
      <w:t>COMERCIO</w:t>
    </w:r>
    <w:r>
      <w:rPr>
        <w:spacing w:val="-1"/>
      </w:rPr>
      <w:t xml:space="preserve"> </w:t>
    </w:r>
    <w:r>
      <w:t>Y</w:t>
    </w:r>
    <w:r>
      <w:rPr>
        <w:spacing w:val="-2"/>
      </w:rPr>
      <w:t xml:space="preserve"> </w:t>
    </w:r>
    <w:r>
      <w:t>ADMINISTRACIÓN</w:t>
    </w:r>
  </w:p>
  <w:p w14:paraId="25B4D36E" w14:textId="77777777" w:rsidR="00551B63" w:rsidRPr="00551B63" w:rsidRDefault="00551B63" w:rsidP="00551B63">
    <w:pPr>
      <w:pStyle w:val="Ttulo1"/>
      <w:spacing w:before="1"/>
      <w:ind w:right="833"/>
    </w:pPr>
    <w:r>
      <w:rPr>
        <w:spacing w:val="-2"/>
      </w:rPr>
      <w:t xml:space="preserve"> </w:t>
    </w:r>
    <w:r>
      <w:t>UNIDAD</w:t>
    </w:r>
    <w:r>
      <w:rPr>
        <w:spacing w:val="-2"/>
      </w:rPr>
      <w:t xml:space="preserve"> </w:t>
    </w:r>
    <w:r>
      <w:t>SANTO TOMÁS</w:t>
    </w:r>
  </w:p>
  <w:p w14:paraId="251FF024" w14:textId="77777777" w:rsidR="00551B63" w:rsidRDefault="00551B63" w:rsidP="00551B63">
    <w:pPr>
      <w:ind w:left="2132" w:right="1523" w:firstLine="900"/>
      <w:rPr>
        <w:rFonts w:ascii="Calibri" w:hAnsi="Calibri"/>
        <w:spacing w:val="1"/>
        <w:sz w:val="20"/>
        <w:szCs w:val="20"/>
      </w:rPr>
    </w:pPr>
    <w:r w:rsidRPr="00551B63">
      <w:rPr>
        <w:rFonts w:ascii="Calibri" w:hAnsi="Calibri"/>
        <w:sz w:val="20"/>
        <w:szCs w:val="20"/>
      </w:rPr>
      <w:t>SUBDIRECCIÓN ACADÉMICA</w:t>
    </w:r>
    <w:r w:rsidRPr="00551B63">
      <w:rPr>
        <w:rFonts w:ascii="Calibri" w:hAnsi="Calibri"/>
        <w:spacing w:val="1"/>
        <w:sz w:val="20"/>
        <w:szCs w:val="20"/>
      </w:rPr>
      <w:t xml:space="preserve"> </w:t>
    </w:r>
  </w:p>
  <w:p w14:paraId="554C4C00" w14:textId="77777777" w:rsidR="00551B63" w:rsidRPr="00BE3C08" w:rsidRDefault="00BE3C08" w:rsidP="00BE3C08">
    <w:pPr>
      <w:ind w:left="2132" w:right="1523" w:firstLine="900"/>
      <w:rPr>
        <w:rFonts w:ascii="Calibri" w:hAnsi="Calibri"/>
        <w:spacing w:val="1"/>
        <w:sz w:val="20"/>
        <w:szCs w:val="20"/>
      </w:rPr>
    </w:pPr>
    <w:r>
      <w:rPr>
        <w:rFonts w:ascii="Calibri" w:hAnsi="Calibri"/>
        <w:spacing w:val="1"/>
        <w:sz w:val="20"/>
        <w:szCs w:val="20"/>
      </w:rPr>
      <w:t>INNOVACIÓN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5C6"/>
    <w:multiLevelType w:val="hybridMultilevel"/>
    <w:tmpl w:val="7646BCCA"/>
    <w:lvl w:ilvl="0" w:tplc="0562E75C">
      <w:start w:val="1"/>
      <w:numFmt w:val="decimal"/>
      <w:lvlText w:val="%1."/>
      <w:lvlJc w:val="left"/>
      <w:pPr>
        <w:ind w:left="701" w:hanging="3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50BCB0E6">
      <w:numFmt w:val="bullet"/>
      <w:lvlText w:val="•"/>
      <w:lvlJc w:val="left"/>
      <w:pPr>
        <w:ind w:left="1524" w:hanging="361"/>
      </w:pPr>
      <w:rPr>
        <w:rFonts w:hint="default"/>
        <w:lang w:val="es-ES" w:eastAsia="en-US" w:bidi="ar-SA"/>
      </w:rPr>
    </w:lvl>
    <w:lvl w:ilvl="2" w:tplc="D54A2C78">
      <w:numFmt w:val="bullet"/>
      <w:lvlText w:val="•"/>
      <w:lvlJc w:val="left"/>
      <w:pPr>
        <w:ind w:left="2348" w:hanging="361"/>
      </w:pPr>
      <w:rPr>
        <w:rFonts w:hint="default"/>
        <w:lang w:val="es-ES" w:eastAsia="en-US" w:bidi="ar-SA"/>
      </w:rPr>
    </w:lvl>
    <w:lvl w:ilvl="3" w:tplc="6D5AB0CC">
      <w:numFmt w:val="bullet"/>
      <w:lvlText w:val="•"/>
      <w:lvlJc w:val="left"/>
      <w:pPr>
        <w:ind w:left="3172" w:hanging="361"/>
      </w:pPr>
      <w:rPr>
        <w:rFonts w:hint="default"/>
        <w:lang w:val="es-ES" w:eastAsia="en-US" w:bidi="ar-SA"/>
      </w:rPr>
    </w:lvl>
    <w:lvl w:ilvl="4" w:tplc="2F9277A6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5" w:tplc="76D40CA2">
      <w:numFmt w:val="bullet"/>
      <w:lvlText w:val="•"/>
      <w:lvlJc w:val="left"/>
      <w:pPr>
        <w:ind w:left="4820" w:hanging="361"/>
      </w:pPr>
      <w:rPr>
        <w:rFonts w:hint="default"/>
        <w:lang w:val="es-ES" w:eastAsia="en-US" w:bidi="ar-SA"/>
      </w:rPr>
    </w:lvl>
    <w:lvl w:ilvl="6" w:tplc="DDA82292">
      <w:numFmt w:val="bullet"/>
      <w:lvlText w:val="•"/>
      <w:lvlJc w:val="left"/>
      <w:pPr>
        <w:ind w:left="5644" w:hanging="361"/>
      </w:pPr>
      <w:rPr>
        <w:rFonts w:hint="default"/>
        <w:lang w:val="es-ES" w:eastAsia="en-US" w:bidi="ar-SA"/>
      </w:rPr>
    </w:lvl>
    <w:lvl w:ilvl="7" w:tplc="AC8ABB5C">
      <w:numFmt w:val="bullet"/>
      <w:lvlText w:val="•"/>
      <w:lvlJc w:val="left"/>
      <w:pPr>
        <w:ind w:left="6468" w:hanging="361"/>
      </w:pPr>
      <w:rPr>
        <w:rFonts w:hint="default"/>
        <w:lang w:val="es-ES" w:eastAsia="en-US" w:bidi="ar-SA"/>
      </w:rPr>
    </w:lvl>
    <w:lvl w:ilvl="8" w:tplc="53D4449A">
      <w:numFmt w:val="bullet"/>
      <w:lvlText w:val="•"/>
      <w:lvlJc w:val="left"/>
      <w:pPr>
        <w:ind w:left="7292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7C"/>
    <w:rsid w:val="000804BA"/>
    <w:rsid w:val="000A1684"/>
    <w:rsid w:val="00107719"/>
    <w:rsid w:val="00182B2C"/>
    <w:rsid w:val="001C4D75"/>
    <w:rsid w:val="00357302"/>
    <w:rsid w:val="003C5995"/>
    <w:rsid w:val="00551B63"/>
    <w:rsid w:val="005D68FF"/>
    <w:rsid w:val="0070707C"/>
    <w:rsid w:val="00781626"/>
    <w:rsid w:val="00796A32"/>
    <w:rsid w:val="007E69CB"/>
    <w:rsid w:val="007F0070"/>
    <w:rsid w:val="0087604F"/>
    <w:rsid w:val="00877CC4"/>
    <w:rsid w:val="00970A57"/>
    <w:rsid w:val="00AC49DB"/>
    <w:rsid w:val="00BD2BF3"/>
    <w:rsid w:val="00BE3C08"/>
    <w:rsid w:val="00C57D65"/>
    <w:rsid w:val="00C7116C"/>
    <w:rsid w:val="00C94787"/>
    <w:rsid w:val="00D63DB5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AECC0C"/>
  <w15:docId w15:val="{825A28D7-15F2-4D1E-9322-FA0ECF03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695" w:right="83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701" w:hanging="360"/>
      <w:jc w:val="both"/>
    </w:pPr>
  </w:style>
  <w:style w:type="paragraph" w:styleId="Ttulo">
    <w:name w:val="Title"/>
    <w:basedOn w:val="Normal"/>
    <w:link w:val="TtuloCar"/>
    <w:uiPriority w:val="10"/>
    <w:qFormat/>
    <w:pPr>
      <w:spacing w:before="44"/>
      <w:ind w:left="693" w:right="83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0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1B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1B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1B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B63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51B63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1B63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51B63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</dc:creator>
  <cp:lastModifiedBy>FELISA ANGELA PARRA SANTA ROSA</cp:lastModifiedBy>
  <cp:revision>2</cp:revision>
  <cp:lastPrinted>2024-08-20T01:21:00Z</cp:lastPrinted>
  <dcterms:created xsi:type="dcterms:W3CDTF">2024-10-07T18:37:00Z</dcterms:created>
  <dcterms:modified xsi:type="dcterms:W3CDTF">2024-10-07T18:37:00Z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2023-11-13T00:00:00Z</vt:filetime>
  </property>
</Properties>
</file>